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736A" w:rsidRDefault="00D7736A">
      <w:pPr>
        <w:rPr>
          <w:rFonts w:ascii="SassoonPrimaryInfant" w:hAnsi="SassoonPrimaryInfant"/>
          <w:sz w:val="24"/>
        </w:rPr>
      </w:pPr>
    </w:p>
    <w:tbl>
      <w:tblPr>
        <w:tblStyle w:val="TableGrid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127"/>
        <w:gridCol w:w="1559"/>
        <w:gridCol w:w="2268"/>
        <w:gridCol w:w="1560"/>
        <w:gridCol w:w="1984"/>
        <w:gridCol w:w="2268"/>
        <w:gridCol w:w="1843"/>
        <w:gridCol w:w="1843"/>
      </w:tblGrid>
      <w:tr w:rsidR="003B74B0" w:rsidRPr="003B74B0" w:rsidTr="003B74B0">
        <w:tc>
          <w:tcPr>
            <w:tcW w:w="2127" w:type="dxa"/>
            <w:vAlign w:val="bottom"/>
          </w:tcPr>
          <w:p w:rsidR="003B74B0" w:rsidRPr="003B74B0" w:rsidRDefault="003B74B0" w:rsidP="003B74B0">
            <w:pPr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44"/>
              </w:rPr>
              <w:t>NAME</w:t>
            </w:r>
          </w:p>
        </w:tc>
        <w:tc>
          <w:tcPr>
            <w:tcW w:w="1559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  <w:r w:rsidRPr="003B74B0">
              <w:rPr>
                <w:rFonts w:ascii="Arial" w:hAnsi="Arial" w:cs="Arial"/>
                <w:sz w:val="32"/>
              </w:rPr>
              <w:t>Listening and attention</w:t>
            </w: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  <w:r w:rsidRPr="003B74B0">
              <w:rPr>
                <w:rFonts w:ascii="Arial" w:hAnsi="Arial" w:cs="Arial"/>
                <w:sz w:val="32"/>
              </w:rPr>
              <w:t>Auditory discrimination</w:t>
            </w:r>
          </w:p>
        </w:tc>
        <w:tc>
          <w:tcPr>
            <w:tcW w:w="1560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  <w:r w:rsidRPr="003B74B0">
              <w:rPr>
                <w:rFonts w:ascii="Arial" w:hAnsi="Arial" w:cs="Arial"/>
                <w:sz w:val="32"/>
              </w:rPr>
              <w:t>Visual and auditory memory</w:t>
            </w:r>
          </w:p>
        </w:tc>
        <w:tc>
          <w:tcPr>
            <w:tcW w:w="1984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  <w:r w:rsidRPr="003B74B0">
              <w:rPr>
                <w:rFonts w:ascii="Arial" w:hAnsi="Arial" w:cs="Arial"/>
                <w:sz w:val="32"/>
              </w:rPr>
              <w:t>Word boundaries</w:t>
            </w: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  <w:r w:rsidRPr="003B74B0">
              <w:rPr>
                <w:rFonts w:ascii="Arial" w:hAnsi="Arial" w:cs="Arial"/>
                <w:sz w:val="32"/>
              </w:rPr>
              <w:t>Rhyme awareness and detection</w:t>
            </w: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  <w:r w:rsidRPr="003B74B0">
              <w:rPr>
                <w:rFonts w:ascii="Arial" w:hAnsi="Arial" w:cs="Arial"/>
                <w:sz w:val="32"/>
              </w:rPr>
              <w:t>Syllable blending</w:t>
            </w: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  <w:r w:rsidRPr="003B74B0">
              <w:rPr>
                <w:rFonts w:ascii="Arial" w:hAnsi="Arial" w:cs="Arial"/>
                <w:sz w:val="32"/>
              </w:rPr>
              <w:t>Syllable detection</w:t>
            </w:r>
          </w:p>
        </w:tc>
      </w:tr>
      <w:tr w:rsidR="003B74B0" w:rsidRPr="003B74B0" w:rsidTr="003B74B0">
        <w:tc>
          <w:tcPr>
            <w:tcW w:w="2127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559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RPr="003B74B0" w:rsidTr="003B74B0">
        <w:tc>
          <w:tcPr>
            <w:tcW w:w="2127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559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RPr="003B74B0" w:rsidTr="003B74B0">
        <w:tc>
          <w:tcPr>
            <w:tcW w:w="2127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559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RPr="003B74B0" w:rsidTr="003B74B0">
        <w:tc>
          <w:tcPr>
            <w:tcW w:w="2127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559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RPr="003B74B0" w:rsidTr="003B74B0">
        <w:tc>
          <w:tcPr>
            <w:tcW w:w="2127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559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RPr="003B74B0" w:rsidTr="003B74B0">
        <w:tc>
          <w:tcPr>
            <w:tcW w:w="2127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559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RPr="003B74B0" w:rsidTr="003B74B0">
        <w:tc>
          <w:tcPr>
            <w:tcW w:w="2127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559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RPr="003B74B0" w:rsidTr="003B74B0">
        <w:tc>
          <w:tcPr>
            <w:tcW w:w="2127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559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RPr="003B74B0" w:rsidTr="003B74B0">
        <w:tc>
          <w:tcPr>
            <w:tcW w:w="2127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559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RPr="003B74B0" w:rsidTr="003B74B0">
        <w:tc>
          <w:tcPr>
            <w:tcW w:w="2127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559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RPr="003B74B0" w:rsidTr="003B74B0">
        <w:tc>
          <w:tcPr>
            <w:tcW w:w="2127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559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RPr="003B74B0" w:rsidTr="003B74B0">
        <w:tc>
          <w:tcPr>
            <w:tcW w:w="2127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559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RPr="003B74B0" w:rsidTr="003B74B0">
        <w:tc>
          <w:tcPr>
            <w:tcW w:w="2127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559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RPr="003B74B0" w:rsidTr="003B74B0">
        <w:tc>
          <w:tcPr>
            <w:tcW w:w="2127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559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RPr="003B74B0" w:rsidTr="003B74B0">
        <w:tc>
          <w:tcPr>
            <w:tcW w:w="2127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1559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560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984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68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1843" w:type="dxa"/>
          </w:tcPr>
          <w:p w:rsidR="003B74B0" w:rsidRPr="003B74B0" w:rsidRDefault="003B74B0" w:rsidP="00BF14CE">
            <w:pPr>
              <w:rPr>
                <w:rFonts w:ascii="Arial" w:hAnsi="Arial" w:cs="Arial"/>
                <w:sz w:val="24"/>
              </w:rPr>
            </w:pPr>
          </w:p>
        </w:tc>
      </w:tr>
    </w:tbl>
    <w:p w:rsidR="003B74B0" w:rsidRDefault="003B74B0">
      <w:pPr>
        <w:rPr>
          <w:rFonts w:ascii="Arial" w:hAnsi="Arial" w:cs="Arial"/>
          <w:sz w:val="24"/>
        </w:rPr>
      </w:pPr>
    </w:p>
    <w:p w:rsidR="003B74B0" w:rsidRDefault="003B74B0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:rsidR="003B74B0" w:rsidRDefault="003B74B0">
      <w:pPr>
        <w:rPr>
          <w:rFonts w:ascii="Arial" w:hAnsi="Arial" w:cs="Arial"/>
          <w:sz w:val="24"/>
        </w:rPr>
      </w:pPr>
    </w:p>
    <w:tbl>
      <w:tblPr>
        <w:tblStyle w:val="TableGrid"/>
        <w:tblW w:w="1545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2128"/>
        <w:gridCol w:w="2220"/>
        <w:gridCol w:w="2221"/>
        <w:gridCol w:w="2221"/>
        <w:gridCol w:w="2220"/>
        <w:gridCol w:w="2221"/>
        <w:gridCol w:w="2221"/>
      </w:tblGrid>
      <w:tr w:rsidR="003B74B0" w:rsidTr="003B74B0"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b/>
                <w:sz w:val="44"/>
              </w:rPr>
              <w:t>NAME</w:t>
            </w:r>
            <w:bookmarkStart w:id="0" w:name="_GoBack"/>
            <w:bookmarkEnd w:id="0"/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  <w:r w:rsidRPr="003B74B0">
              <w:rPr>
                <w:rFonts w:ascii="Arial" w:hAnsi="Arial" w:cs="Arial"/>
                <w:sz w:val="32"/>
              </w:rPr>
              <w:t>Rhyme production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  <w:r w:rsidRPr="003B74B0">
              <w:rPr>
                <w:rFonts w:ascii="Arial" w:hAnsi="Arial" w:cs="Arial"/>
                <w:sz w:val="32"/>
              </w:rPr>
              <w:t>Onset-rime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  <w:r w:rsidRPr="003B74B0">
              <w:rPr>
                <w:rFonts w:ascii="Arial" w:hAnsi="Arial" w:cs="Arial"/>
                <w:sz w:val="32"/>
              </w:rPr>
              <w:t>Phoneme discrimination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  <w:r w:rsidRPr="003B74B0">
              <w:rPr>
                <w:rFonts w:ascii="Arial" w:hAnsi="Arial" w:cs="Arial"/>
                <w:sz w:val="32"/>
              </w:rPr>
              <w:t>Alliteration detection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  <w:r w:rsidRPr="003B74B0">
              <w:rPr>
                <w:rFonts w:ascii="Arial" w:hAnsi="Arial" w:cs="Arial"/>
                <w:sz w:val="32"/>
              </w:rPr>
              <w:t>Phoneme blending</w:t>
            </w: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  <w:r w:rsidRPr="003B74B0">
              <w:rPr>
                <w:rFonts w:ascii="Arial" w:hAnsi="Arial" w:cs="Arial"/>
                <w:sz w:val="32"/>
              </w:rPr>
              <w:t>Phoneme segmentation</w:t>
            </w:r>
          </w:p>
        </w:tc>
      </w:tr>
      <w:tr w:rsidR="003B74B0" w:rsidTr="003B74B0"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Tr="003B74B0"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Tr="003B74B0"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Tr="003B74B0"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Tr="003B74B0"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Tr="003B74B0"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Tr="003B74B0"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Tr="003B74B0"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Tr="003B74B0"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Tr="003B74B0"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Tr="003B74B0"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Tr="003B74B0"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Tr="003B74B0"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Tr="003B74B0"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</w:tr>
      <w:tr w:rsidR="003B74B0" w:rsidTr="003B74B0"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32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74B0" w:rsidRPr="003B74B0" w:rsidRDefault="003B74B0">
            <w:pPr>
              <w:rPr>
                <w:rFonts w:ascii="Arial" w:hAnsi="Arial" w:cs="Arial"/>
                <w:sz w:val="24"/>
              </w:rPr>
            </w:pPr>
          </w:p>
        </w:tc>
      </w:tr>
    </w:tbl>
    <w:p w:rsidR="003B74B0" w:rsidRPr="003B74B0" w:rsidRDefault="003B74B0">
      <w:pPr>
        <w:rPr>
          <w:rFonts w:ascii="Arial" w:hAnsi="Arial" w:cs="Arial"/>
          <w:sz w:val="24"/>
        </w:rPr>
      </w:pPr>
    </w:p>
    <w:sectPr w:rsidR="003B74B0" w:rsidRPr="003B74B0" w:rsidSect="007B1309">
      <w:headerReference w:type="default" r:id="rId7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1F7B" w:rsidRDefault="00981F7B" w:rsidP="00124FA8">
      <w:pPr>
        <w:spacing w:after="0" w:line="240" w:lineRule="auto"/>
      </w:pPr>
      <w:r>
        <w:separator/>
      </w:r>
    </w:p>
  </w:endnote>
  <w:endnote w:type="continuationSeparator" w:id="0">
    <w:p w:rsidR="00981F7B" w:rsidRDefault="00981F7B" w:rsidP="00124F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assoonPrimaryInfant">
    <w:panose1 w:val="00000000000000000000"/>
    <w:charset w:val="00"/>
    <w:family w:val="auto"/>
    <w:pitch w:val="variable"/>
    <w:sig w:usb0="00000083" w:usb1="00000000" w:usb2="00000000" w:usb3="00000000" w:csb0="00000009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1F7B" w:rsidRDefault="00981F7B" w:rsidP="00124FA8">
      <w:pPr>
        <w:spacing w:after="0" w:line="240" w:lineRule="auto"/>
      </w:pPr>
      <w:r>
        <w:separator/>
      </w:r>
    </w:p>
  </w:footnote>
  <w:footnote w:type="continuationSeparator" w:id="0">
    <w:p w:rsidR="00981F7B" w:rsidRDefault="00981F7B" w:rsidP="00124F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24FA8" w:rsidRPr="00434F81" w:rsidRDefault="00434F81" w:rsidP="00434F81">
    <w:pPr>
      <w:pStyle w:val="Header"/>
      <w:jc w:val="right"/>
      <w:rPr>
        <w:rFonts w:ascii="Arial" w:hAnsi="Arial" w:cs="Arial"/>
        <w:b/>
        <w:sz w:val="28"/>
      </w:rPr>
    </w:pPr>
    <w:r>
      <w:rPr>
        <w:rFonts w:ascii="Arial" w:hAnsi="Arial" w:cs="Arial"/>
        <w:b/>
        <w:noProof/>
        <w:sz w:val="44"/>
        <w:lang w:eastAsia="en-GB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-345440</wp:posOffset>
          </wp:positionH>
          <wp:positionV relativeFrom="paragraph">
            <wp:posOffset>-120015</wp:posOffset>
          </wp:positionV>
          <wp:extent cx="1438910" cy="728980"/>
          <wp:effectExtent l="0" t="0" r="8890" b="0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ouncil_Logo_Black_and_Whit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8910" cy="7289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B74B0">
      <w:rPr>
        <w:rFonts w:ascii="Arial" w:hAnsi="Arial" w:cs="Arial"/>
        <w:b/>
        <w:noProof/>
        <w:sz w:val="44"/>
        <w:lang w:eastAsia="en-GB"/>
      </w:rPr>
      <w:t>Phonological Awareness</w:t>
    </w:r>
    <w:r w:rsidRPr="00434F81">
      <w:rPr>
        <w:rFonts w:ascii="Arial" w:hAnsi="Arial" w:cs="Arial"/>
        <w:b/>
        <w:sz w:val="44"/>
      </w:rPr>
      <w:t xml:space="preserve"> Developmental Continuum</w:t>
    </w:r>
  </w:p>
  <w:p w:rsidR="00124FA8" w:rsidRDefault="00124FA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1309"/>
    <w:rsid w:val="00124FA8"/>
    <w:rsid w:val="003B74B0"/>
    <w:rsid w:val="00434F81"/>
    <w:rsid w:val="007B1309"/>
    <w:rsid w:val="00981F7B"/>
    <w:rsid w:val="00C852D4"/>
    <w:rsid w:val="00D7736A"/>
    <w:rsid w:val="00E000DD"/>
    <w:rsid w:val="00E13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4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13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24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4FA8"/>
  </w:style>
  <w:style w:type="paragraph" w:styleId="Footer">
    <w:name w:val="footer"/>
    <w:basedOn w:val="Normal"/>
    <w:link w:val="FooterChar"/>
    <w:uiPriority w:val="99"/>
    <w:unhideWhenUsed/>
    <w:rsid w:val="00124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4FA8"/>
  </w:style>
  <w:style w:type="paragraph" w:styleId="BalloonText">
    <w:name w:val="Balloon Text"/>
    <w:basedOn w:val="Normal"/>
    <w:link w:val="BalloonTextChar"/>
    <w:uiPriority w:val="99"/>
    <w:semiHidden/>
    <w:unhideWhenUsed/>
    <w:rsid w:val="00124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FA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B74B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B13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24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4FA8"/>
  </w:style>
  <w:style w:type="paragraph" w:styleId="Footer">
    <w:name w:val="footer"/>
    <w:basedOn w:val="Normal"/>
    <w:link w:val="FooterChar"/>
    <w:uiPriority w:val="99"/>
    <w:unhideWhenUsed/>
    <w:rsid w:val="00124FA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4FA8"/>
  </w:style>
  <w:style w:type="paragraph" w:styleId="BalloonText">
    <w:name w:val="Balloon Text"/>
    <w:basedOn w:val="Normal"/>
    <w:link w:val="BalloonTextChar"/>
    <w:uiPriority w:val="99"/>
    <w:semiHidden/>
    <w:unhideWhenUsed/>
    <w:rsid w:val="00124F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4FA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331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Fujitsu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MacBeathD</dc:creator>
  <cp:lastModifiedBy>CookJ</cp:lastModifiedBy>
  <cp:revision>2</cp:revision>
  <dcterms:created xsi:type="dcterms:W3CDTF">2015-11-23T22:17:00Z</dcterms:created>
  <dcterms:modified xsi:type="dcterms:W3CDTF">2015-11-23T22:17:00Z</dcterms:modified>
</cp:coreProperties>
</file>