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45"/>
        <w:gridCol w:w="1701"/>
        <w:gridCol w:w="6128"/>
      </w:tblGrid>
      <w:tr w:rsidR="00B04527" w:rsidTr="008B6315">
        <w:trPr>
          <w:trHeight w:val="8637"/>
        </w:trPr>
        <w:tc>
          <w:tcPr>
            <w:tcW w:w="6345" w:type="dxa"/>
          </w:tcPr>
          <w:p w:rsidR="008B6315" w:rsidRDefault="008B6315">
            <w:r>
              <w:t xml:space="preserve"> </w:t>
            </w:r>
          </w:p>
          <w:p w:rsidR="00B04527" w:rsidRDefault="00AF22C2" w:rsidP="008B6315">
            <w:pPr>
              <w:jc w:val="center"/>
            </w:pPr>
            <w:r>
              <w:rPr>
                <w:noProof/>
                <w:sz w:val="28"/>
                <w:szCs w:val="28"/>
                <w:lang w:eastAsia="en-GB"/>
              </w:rPr>
              <w:drawing>
                <wp:inline distT="0" distB="0" distL="0" distR="0" wp14:anchorId="703882A9" wp14:editId="42F98834">
                  <wp:extent cx="3603009" cy="5331098"/>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DCCB48.tmp"/>
                          <pic:cNvPicPr/>
                        </pic:nvPicPr>
                        <pic:blipFill>
                          <a:blip r:embed="rId6">
                            <a:extLst>
                              <a:ext uri="{28A0092B-C50C-407E-A947-70E740481C1C}">
                                <a14:useLocalDpi xmlns:a14="http://schemas.microsoft.com/office/drawing/2010/main" val="0"/>
                              </a:ext>
                            </a:extLst>
                          </a:blip>
                          <a:stretch>
                            <a:fillRect/>
                          </a:stretch>
                        </pic:blipFill>
                        <pic:spPr>
                          <a:xfrm>
                            <a:off x="0" y="0"/>
                            <a:ext cx="3608200" cy="5338779"/>
                          </a:xfrm>
                          <a:prstGeom prst="rect">
                            <a:avLst/>
                          </a:prstGeom>
                        </pic:spPr>
                      </pic:pic>
                    </a:graphicData>
                  </a:graphic>
                </wp:inline>
              </w:drawing>
            </w:r>
          </w:p>
        </w:tc>
        <w:tc>
          <w:tcPr>
            <w:tcW w:w="1701" w:type="dxa"/>
          </w:tcPr>
          <w:p w:rsidR="00B04527" w:rsidRDefault="00B04527"/>
        </w:tc>
        <w:tc>
          <w:tcPr>
            <w:tcW w:w="6128" w:type="dxa"/>
          </w:tcPr>
          <w:p w:rsidR="00B04527" w:rsidRDefault="00B04527">
            <w:r>
              <w:t xml:space="preserve"> </w:t>
            </w:r>
          </w:p>
          <w:p w:rsidR="00B04527" w:rsidRDefault="00B04527"/>
          <w:p w:rsidR="00B04527" w:rsidRDefault="00B04527" w:rsidP="00B04527">
            <w:pPr>
              <w:jc w:val="center"/>
              <w:rPr>
                <w:sz w:val="56"/>
                <w:szCs w:val="56"/>
              </w:rPr>
            </w:pPr>
            <w:r>
              <w:rPr>
                <w:sz w:val="56"/>
                <w:szCs w:val="56"/>
              </w:rPr>
              <w:t xml:space="preserve">Reading the </w:t>
            </w:r>
          </w:p>
          <w:p w:rsidR="00B04527" w:rsidRDefault="00B04527" w:rsidP="00B04527">
            <w:pPr>
              <w:jc w:val="center"/>
              <w:rPr>
                <w:sz w:val="56"/>
                <w:szCs w:val="56"/>
              </w:rPr>
            </w:pPr>
            <w:r>
              <w:rPr>
                <w:sz w:val="56"/>
                <w:szCs w:val="56"/>
              </w:rPr>
              <w:t>‘Reading Book’</w:t>
            </w:r>
          </w:p>
          <w:p w:rsidR="00B04527" w:rsidRDefault="00B04527" w:rsidP="00B04527">
            <w:pPr>
              <w:jc w:val="center"/>
              <w:rPr>
                <w:sz w:val="56"/>
                <w:szCs w:val="56"/>
              </w:rPr>
            </w:pPr>
            <w:r>
              <w:rPr>
                <w:noProof/>
                <w:sz w:val="56"/>
                <w:szCs w:val="56"/>
                <w:lang w:eastAsia="en-GB"/>
              </w:rPr>
              <mc:AlternateContent>
                <mc:Choice Requires="wps">
                  <w:drawing>
                    <wp:anchor distT="0" distB="0" distL="114300" distR="114300" simplePos="0" relativeHeight="251660288" behindDoc="0" locked="0" layoutInCell="1" allowOverlap="1" wp14:anchorId="79EB01A3" wp14:editId="47AAC6BF">
                      <wp:simplePos x="0" y="0"/>
                      <wp:positionH relativeFrom="column">
                        <wp:posOffset>2365478</wp:posOffset>
                      </wp:positionH>
                      <wp:positionV relativeFrom="paragraph">
                        <wp:posOffset>220006</wp:posOffset>
                      </wp:positionV>
                      <wp:extent cx="1359668" cy="1233170"/>
                      <wp:effectExtent l="0" t="0" r="12065" b="195580"/>
                      <wp:wrapNone/>
                      <wp:docPr id="3" name="Rounded Rectangular Callout 3"/>
                      <wp:cNvGraphicFramePr/>
                      <a:graphic xmlns:a="http://schemas.openxmlformats.org/drawingml/2006/main">
                        <a:graphicData uri="http://schemas.microsoft.com/office/word/2010/wordprocessingShape">
                          <wps:wsp>
                            <wps:cNvSpPr/>
                            <wps:spPr>
                              <a:xfrm>
                                <a:off x="0" y="0"/>
                                <a:ext cx="1359668" cy="1233170"/>
                              </a:xfrm>
                              <a:prstGeom prst="wedgeRoundRectCallou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B04527" w:rsidRPr="00B04527" w:rsidRDefault="00B04527" w:rsidP="00B04527">
                                  <w:pPr>
                                    <w:jc w:val="center"/>
                                    <w:rPr>
                                      <w:color w:val="000000" w:themeColor="text1"/>
                                    </w:rPr>
                                  </w:pPr>
                                  <w:r>
                                    <w:rPr>
                                      <w:color w:val="000000" w:themeColor="text1"/>
                                    </w:rPr>
                                    <w:t>But he just won’t pay attention and try.  If only he would try harder.  What am I to 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3" o:spid="_x0000_s1026" type="#_x0000_t62" style="position:absolute;left:0;text-align:left;margin-left:186.25pt;margin-top:17.3pt;width:107.05pt;height:9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" adj="6300,24300" filled="f" strokecolor="#243f60 [1604]" strokeweight="2pt">
                      <v:textbox>
                        <w:txbxContent>
                          <w:p w:rsidR="00B04527" w:rsidRPr="00B04527" w:rsidRDefault="00B04527" w:rsidP="00B04527">
                            <w:pPr>
                              <w:jc w:val="center"/>
                              <w:rPr>
                                <w:color w:val="000000" w:themeColor="text1"/>
                              </w:rPr>
                            </w:pPr>
                            <w:r>
                              <w:rPr>
                                <w:color w:val="000000" w:themeColor="text1"/>
                              </w:rPr>
                              <w:t>But he just won’t pay attention and try.  If only he would try harder.  What am I to do?</w:t>
                            </w:r>
                          </w:p>
                        </w:txbxContent>
                      </v:textbox>
                    </v:shape>
                  </w:pict>
                </mc:Fallback>
              </mc:AlternateContent>
            </w:r>
            <w:r>
              <w:rPr>
                <w:noProof/>
                <w:sz w:val="56"/>
                <w:szCs w:val="56"/>
                <w:lang w:eastAsia="en-GB"/>
              </w:rPr>
              <mc:AlternateContent>
                <mc:Choice Requires="wps">
                  <w:drawing>
                    <wp:anchor distT="0" distB="0" distL="114300" distR="114300" simplePos="0" relativeHeight="251659264" behindDoc="0" locked="0" layoutInCell="1" allowOverlap="1" wp14:anchorId="7D976307" wp14:editId="33BEF4FC">
                      <wp:simplePos x="0" y="0"/>
                      <wp:positionH relativeFrom="column">
                        <wp:posOffset>313395</wp:posOffset>
                      </wp:positionH>
                      <wp:positionV relativeFrom="paragraph">
                        <wp:posOffset>220004</wp:posOffset>
                      </wp:positionV>
                      <wp:extent cx="1742794" cy="1233377"/>
                      <wp:effectExtent l="0" t="0" r="10160" b="328930"/>
                      <wp:wrapNone/>
                      <wp:docPr id="2" name="Rounded Rectangular Callout 2"/>
                      <wp:cNvGraphicFramePr/>
                      <a:graphic xmlns:a="http://schemas.openxmlformats.org/drawingml/2006/main">
                        <a:graphicData uri="http://schemas.microsoft.com/office/word/2010/wordprocessingShape">
                          <wps:wsp>
                            <wps:cNvSpPr/>
                            <wps:spPr>
                              <a:xfrm>
                                <a:off x="0" y="0"/>
                                <a:ext cx="1742794" cy="1233377"/>
                              </a:xfrm>
                              <a:prstGeom prst="wedgeRoundRectCallout">
                                <a:avLst>
                                  <a:gd name="adj1" fmla="val 46579"/>
                                  <a:gd name="adj2" fmla="val 73290"/>
                                  <a:gd name="adj3" fmla="val 16667"/>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B04527" w:rsidRPr="00B04527" w:rsidRDefault="00B04527" w:rsidP="00B04527">
                                  <w:pPr>
                                    <w:jc w:val="center"/>
                                    <w:rPr>
                                      <w:color w:val="000000" w:themeColor="text1"/>
                                    </w:rPr>
                                  </w:pPr>
                                  <w:r>
                                    <w:rPr>
                                      <w:color w:val="000000" w:themeColor="text1"/>
                                    </w:rPr>
                                    <w:t>More than anything, I want my child to enjoy reading.  I know that it is important and is good for him.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 o:spid="_x0000_s1027" type="#_x0000_t62" style="position:absolute;left:0;text-align:left;margin-left:24.7pt;margin-top:17.3pt;width:137.25pt;height:9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" adj="20861,26631" filled="f" strokecolor="#243f60 [1604]" strokeweight="2pt">
                      <v:textbox>
                        <w:txbxContent>
                          <w:p w:rsidR="00B04527" w:rsidRPr="00B04527" w:rsidRDefault="00B04527" w:rsidP="00B04527">
                            <w:pPr>
                              <w:jc w:val="center"/>
                              <w:rPr>
                                <w:color w:val="000000" w:themeColor="text1"/>
                              </w:rPr>
                            </w:pPr>
                            <w:r>
                              <w:rPr>
                                <w:color w:val="000000" w:themeColor="text1"/>
                              </w:rPr>
                              <w:t>More than anything, I want my child to enjoy reading.  I know that it is important and is good for him.</w:t>
                            </w:r>
                          </w:p>
                        </w:txbxContent>
                      </v:textbox>
                    </v:shape>
                  </w:pict>
                </mc:Fallback>
              </mc:AlternateContent>
            </w:r>
          </w:p>
          <w:p w:rsidR="00B04527" w:rsidRDefault="00B04527" w:rsidP="00B04527">
            <w:pPr>
              <w:jc w:val="center"/>
              <w:rPr>
                <w:sz w:val="56"/>
                <w:szCs w:val="56"/>
              </w:rPr>
            </w:pPr>
          </w:p>
          <w:p w:rsidR="00B04527" w:rsidRDefault="00B04527" w:rsidP="00B04527">
            <w:pPr>
              <w:jc w:val="center"/>
              <w:rPr>
                <w:sz w:val="56"/>
                <w:szCs w:val="56"/>
              </w:rPr>
            </w:pPr>
          </w:p>
          <w:p w:rsidR="00B04527" w:rsidRDefault="00B04527" w:rsidP="00B04527">
            <w:pPr>
              <w:jc w:val="center"/>
              <w:rPr>
                <w:sz w:val="56"/>
                <w:szCs w:val="56"/>
              </w:rPr>
            </w:pPr>
            <w:r>
              <w:rPr>
                <w:noProof/>
                <w:lang w:eastAsia="en-GB"/>
              </w:rPr>
              <w:drawing>
                <wp:inline distT="0" distB="0" distL="0" distR="0" wp14:anchorId="3FC941B0" wp14:editId="26E9C41F">
                  <wp:extent cx="2381885" cy="2243455"/>
                  <wp:effectExtent l="0" t="0" r="0" b="4445"/>
                  <wp:docPr id="1" name="Picture 1" descr="Image result for two parents talkin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wo parents talking clipa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1885" cy="2243455"/>
                          </a:xfrm>
                          <a:prstGeom prst="rect">
                            <a:avLst/>
                          </a:prstGeom>
                          <a:noFill/>
                          <a:ln>
                            <a:noFill/>
                          </a:ln>
                        </pic:spPr>
                      </pic:pic>
                    </a:graphicData>
                  </a:graphic>
                </wp:inline>
              </w:drawing>
            </w:r>
          </w:p>
          <w:p w:rsidR="00B04527" w:rsidRPr="00B04527" w:rsidRDefault="00B04527" w:rsidP="00B04527">
            <w:pPr>
              <w:jc w:val="center"/>
              <w:rPr>
                <w:sz w:val="56"/>
                <w:szCs w:val="56"/>
              </w:rPr>
            </w:pPr>
            <w:r>
              <w:rPr>
                <w:sz w:val="56"/>
                <w:szCs w:val="56"/>
              </w:rPr>
              <w:t>Don’t let reading become a battleground!</w:t>
            </w:r>
          </w:p>
        </w:tc>
      </w:tr>
      <w:tr w:rsidR="00B04527" w:rsidTr="008B6315">
        <w:trPr>
          <w:trHeight w:val="8637"/>
        </w:trPr>
        <w:tc>
          <w:tcPr>
            <w:tcW w:w="6345" w:type="dxa"/>
          </w:tcPr>
          <w:p w:rsidR="00B04527" w:rsidRPr="00EE23CF" w:rsidRDefault="00B04527" w:rsidP="00B04527">
            <w:pPr>
              <w:rPr>
                <w:b/>
                <w:sz w:val="28"/>
                <w:szCs w:val="28"/>
              </w:rPr>
            </w:pPr>
            <w:r w:rsidRPr="00EE23CF">
              <w:rPr>
                <w:b/>
                <w:sz w:val="28"/>
                <w:szCs w:val="28"/>
              </w:rPr>
              <w:lastRenderedPageBreak/>
              <w:t>How can I get the most out of my child’s reading book?</w:t>
            </w:r>
          </w:p>
          <w:p w:rsidR="00B04527" w:rsidRDefault="00B04527" w:rsidP="00B04527"/>
          <w:p w:rsidR="00B04527" w:rsidRDefault="00B04527" w:rsidP="00B04527">
            <w:r>
              <w:t>When you read with your child…</w:t>
            </w:r>
          </w:p>
          <w:p w:rsidR="00B04527" w:rsidRDefault="00B04527" w:rsidP="00B04527">
            <w:pPr>
              <w:pStyle w:val="ListParagraph"/>
              <w:numPr>
                <w:ilvl w:val="0"/>
                <w:numId w:val="1"/>
              </w:numPr>
            </w:pPr>
            <w:r>
              <w:t xml:space="preserve">Make sure that distractions are at a minimum.  E.g. </w:t>
            </w:r>
            <w:r w:rsidR="008B6315">
              <w:t xml:space="preserve">Find a quiet place, </w:t>
            </w:r>
            <w:r>
              <w:t>turn</w:t>
            </w:r>
            <w:r w:rsidR="00EE23CF">
              <w:t xml:space="preserve"> off the TV and put away </w:t>
            </w:r>
            <w:r>
              <w:t>computers, phones and tablets.</w:t>
            </w:r>
          </w:p>
          <w:p w:rsidR="00B04527" w:rsidRDefault="00B04527" w:rsidP="00B04527">
            <w:pPr>
              <w:pStyle w:val="ListParagraph"/>
              <w:numPr>
                <w:ilvl w:val="0"/>
                <w:numId w:val="1"/>
              </w:numPr>
            </w:pPr>
            <w:r>
              <w:t>Talk</w:t>
            </w:r>
            <w:r w:rsidR="00EE23CF">
              <w:t xml:space="preserve"> with your child about the pictures in the book and about the story.</w:t>
            </w:r>
          </w:p>
          <w:p w:rsidR="00EE23CF" w:rsidRDefault="008B6315" w:rsidP="00B04527">
            <w:pPr>
              <w:pStyle w:val="ListParagraph"/>
              <w:numPr>
                <w:ilvl w:val="0"/>
                <w:numId w:val="1"/>
              </w:numPr>
            </w:pPr>
            <w:r>
              <w:t>Praise</w:t>
            </w:r>
            <w:r w:rsidR="00EE23CF">
              <w:t xml:space="preserve"> your child often while they are reading.  When they self-correct a mistake or manage to read a difficult word.</w:t>
            </w:r>
          </w:p>
          <w:p w:rsidR="00EE23CF" w:rsidRDefault="00EE23CF" w:rsidP="00B04527">
            <w:pPr>
              <w:pStyle w:val="ListParagraph"/>
              <w:numPr>
                <w:ilvl w:val="0"/>
                <w:numId w:val="1"/>
              </w:numPr>
            </w:pPr>
            <w:r>
              <w:t xml:space="preserve">If your child is stuck at a word, wait for a few seconds, </w:t>
            </w:r>
            <w:proofErr w:type="gramStart"/>
            <w:r>
              <w:t>then</w:t>
            </w:r>
            <w:proofErr w:type="gramEnd"/>
            <w:r>
              <w:t xml:space="preserve"> show </w:t>
            </w:r>
            <w:r w:rsidR="008B6315">
              <w:t xml:space="preserve">them </w:t>
            </w:r>
            <w:r>
              <w:t>how the word can be broken up into a series of codes.  Read each code individually then altogether.</w:t>
            </w:r>
          </w:p>
          <w:p w:rsidR="00EE23CF" w:rsidRDefault="00EE23CF" w:rsidP="00EE23CF">
            <w:pPr>
              <w:pStyle w:val="ListParagraph"/>
              <w:rPr>
                <w:sz w:val="48"/>
                <w:szCs w:val="48"/>
                <w:u w:val="single"/>
              </w:rPr>
            </w:pPr>
            <w:r>
              <w:rPr>
                <w:sz w:val="48"/>
                <w:szCs w:val="48"/>
              </w:rPr>
              <w:t xml:space="preserve">o </w:t>
            </w:r>
            <w:proofErr w:type="spellStart"/>
            <w:r w:rsidRPr="00EE23CF">
              <w:rPr>
                <w:sz w:val="48"/>
                <w:szCs w:val="48"/>
                <w:u w:val="single"/>
              </w:rPr>
              <w:t>ff</w:t>
            </w:r>
            <w:proofErr w:type="spellEnd"/>
            <w:r w:rsidRPr="00EE23CF">
              <w:rPr>
                <w:sz w:val="48"/>
                <w:szCs w:val="48"/>
              </w:rPr>
              <w:t xml:space="preserve"> </w:t>
            </w:r>
            <w:proofErr w:type="spellStart"/>
            <w:r>
              <w:rPr>
                <w:sz w:val="48"/>
                <w:szCs w:val="48"/>
              </w:rPr>
              <w:t>i</w:t>
            </w:r>
            <w:proofErr w:type="spellEnd"/>
            <w:r>
              <w:rPr>
                <w:sz w:val="48"/>
                <w:szCs w:val="48"/>
              </w:rPr>
              <w:t xml:space="preserve"> </w:t>
            </w:r>
            <w:r w:rsidRPr="00EE23CF">
              <w:rPr>
                <w:sz w:val="48"/>
                <w:szCs w:val="48"/>
                <w:u w:val="single"/>
              </w:rPr>
              <w:t>ci</w:t>
            </w:r>
            <w:r w:rsidRPr="00EE23CF">
              <w:rPr>
                <w:sz w:val="48"/>
                <w:szCs w:val="48"/>
              </w:rPr>
              <w:t xml:space="preserve"> a</w:t>
            </w:r>
            <w:r>
              <w:rPr>
                <w:sz w:val="48"/>
                <w:szCs w:val="48"/>
              </w:rPr>
              <w:t xml:space="preserve"> </w:t>
            </w:r>
            <w:r w:rsidRPr="00EE23CF">
              <w:rPr>
                <w:sz w:val="48"/>
                <w:szCs w:val="48"/>
              </w:rPr>
              <w:t xml:space="preserve">l </w:t>
            </w:r>
            <w:r>
              <w:rPr>
                <w:sz w:val="48"/>
                <w:szCs w:val="48"/>
              </w:rPr>
              <w:t xml:space="preserve">      </w:t>
            </w:r>
            <w:proofErr w:type="spellStart"/>
            <w:r w:rsidRPr="00EE23CF">
              <w:rPr>
                <w:sz w:val="48"/>
                <w:szCs w:val="48"/>
                <w:u w:val="single"/>
              </w:rPr>
              <w:t>sh</w:t>
            </w:r>
            <w:proofErr w:type="spellEnd"/>
            <w:r>
              <w:rPr>
                <w:sz w:val="48"/>
                <w:szCs w:val="48"/>
              </w:rPr>
              <w:t xml:space="preserve"> o </w:t>
            </w:r>
            <w:r w:rsidRPr="00EE23CF">
              <w:rPr>
                <w:sz w:val="48"/>
                <w:szCs w:val="48"/>
                <w:u w:val="single"/>
              </w:rPr>
              <w:t>pp</w:t>
            </w:r>
            <w:r>
              <w:rPr>
                <w:sz w:val="48"/>
                <w:szCs w:val="48"/>
              </w:rPr>
              <w:t xml:space="preserve"> </w:t>
            </w:r>
            <w:proofErr w:type="spellStart"/>
            <w:r>
              <w:rPr>
                <w:sz w:val="48"/>
                <w:szCs w:val="48"/>
              </w:rPr>
              <w:t>i</w:t>
            </w:r>
            <w:proofErr w:type="spellEnd"/>
            <w:r>
              <w:rPr>
                <w:sz w:val="48"/>
                <w:szCs w:val="48"/>
              </w:rPr>
              <w:t xml:space="preserve"> </w:t>
            </w:r>
            <w:r w:rsidRPr="00EE23CF">
              <w:rPr>
                <w:sz w:val="48"/>
                <w:szCs w:val="48"/>
                <w:u w:val="single"/>
              </w:rPr>
              <w:t>ng</w:t>
            </w:r>
          </w:p>
          <w:p w:rsidR="00EE23CF" w:rsidRDefault="00EE23CF" w:rsidP="00EE23CF">
            <w:pPr>
              <w:pStyle w:val="ListParagraph"/>
            </w:pPr>
            <w:r w:rsidRPr="00EE23CF">
              <w:t>Some sounds are written with codes of one letter, but other codes are made up of two or more letters.</w:t>
            </w:r>
          </w:p>
          <w:p w:rsidR="00EE23CF" w:rsidRDefault="00EE23CF" w:rsidP="00EE23CF">
            <w:pPr>
              <w:pStyle w:val="ListParagraph"/>
            </w:pPr>
            <w:proofErr w:type="spellStart"/>
            <w:r w:rsidRPr="00EE23CF">
              <w:t>sh</w:t>
            </w:r>
            <w:proofErr w:type="spellEnd"/>
            <w:r w:rsidRPr="00EE23CF">
              <w:t xml:space="preserve">,    </w:t>
            </w:r>
            <w:proofErr w:type="spellStart"/>
            <w:r w:rsidRPr="00EE23CF">
              <w:t>ch</w:t>
            </w:r>
            <w:proofErr w:type="spellEnd"/>
            <w:r w:rsidRPr="00EE23CF">
              <w:t xml:space="preserve">,    </w:t>
            </w:r>
            <w:proofErr w:type="spellStart"/>
            <w:r w:rsidRPr="00EE23CF">
              <w:t>igh</w:t>
            </w:r>
            <w:proofErr w:type="spellEnd"/>
            <w:r w:rsidRPr="00EE23CF">
              <w:t xml:space="preserve">,     </w:t>
            </w:r>
            <w:proofErr w:type="spellStart"/>
            <w:r w:rsidRPr="00EE23CF">
              <w:t>ea</w:t>
            </w:r>
            <w:proofErr w:type="spellEnd"/>
            <w:r w:rsidRPr="00EE23CF">
              <w:t xml:space="preserve">,     </w:t>
            </w:r>
            <w:proofErr w:type="spellStart"/>
            <w:r w:rsidRPr="00EE23CF">
              <w:t>ough</w:t>
            </w:r>
            <w:proofErr w:type="spellEnd"/>
            <w:r w:rsidRPr="00EE23CF">
              <w:t xml:space="preserve">,    a-e,     </w:t>
            </w:r>
            <w:proofErr w:type="spellStart"/>
            <w:r w:rsidRPr="00EE23CF">
              <w:t>aigh</w:t>
            </w:r>
            <w:proofErr w:type="spellEnd"/>
            <w:r w:rsidRPr="00EE23CF">
              <w:t>,     ng,      the</w:t>
            </w:r>
          </w:p>
          <w:p w:rsidR="00EE23CF" w:rsidRDefault="00EE23CF" w:rsidP="00EE23CF">
            <w:pPr>
              <w:pStyle w:val="ListParagraph"/>
              <w:numPr>
                <w:ilvl w:val="0"/>
                <w:numId w:val="1"/>
              </w:numPr>
            </w:pPr>
            <w:r>
              <w:t>If your child makes a mistake, once you have helped them know how to decode the word, as</w:t>
            </w:r>
            <w:r w:rsidR="008B6315">
              <w:t>k</w:t>
            </w:r>
            <w:r>
              <w:t xml:space="preserve"> them to hunt for the word on the page.</w:t>
            </w:r>
          </w:p>
          <w:p w:rsidR="00AF22C2" w:rsidRDefault="00AF22C2" w:rsidP="00EE23CF">
            <w:pPr>
              <w:pStyle w:val="ListParagraph"/>
              <w:numPr>
                <w:ilvl w:val="0"/>
                <w:numId w:val="1"/>
              </w:numPr>
            </w:pPr>
            <w:r>
              <w:t xml:space="preserve">Practice is the key to good reading.  The more you </w:t>
            </w:r>
            <w:r w:rsidR="008B6315">
              <w:t>practice</w:t>
            </w:r>
            <w:r>
              <w:t>, the easier it will become.</w:t>
            </w:r>
          </w:p>
          <w:p w:rsidR="00EE23CF" w:rsidRDefault="00EE23CF" w:rsidP="00EE23CF">
            <w:pPr>
              <w:pStyle w:val="ListParagraph"/>
              <w:numPr>
                <w:ilvl w:val="0"/>
                <w:numId w:val="1"/>
              </w:numPr>
            </w:pPr>
            <w:r>
              <w:t xml:space="preserve">Encourage your child to read with expression.  You model how to read with an expressive voice.  </w:t>
            </w:r>
          </w:p>
          <w:p w:rsidR="00EE23CF" w:rsidRPr="00EE23CF" w:rsidRDefault="00EE23CF" w:rsidP="00EE23CF">
            <w:pPr>
              <w:pStyle w:val="ListParagraph"/>
              <w:numPr>
                <w:ilvl w:val="0"/>
                <w:numId w:val="1"/>
              </w:numPr>
            </w:pPr>
            <w:r>
              <w:t>Make this a happy time.  You are setting the scene for their future reading habits.</w:t>
            </w:r>
          </w:p>
        </w:tc>
        <w:tc>
          <w:tcPr>
            <w:tcW w:w="1701" w:type="dxa"/>
          </w:tcPr>
          <w:p w:rsidR="00B04527" w:rsidRDefault="00B04527"/>
        </w:tc>
        <w:tc>
          <w:tcPr>
            <w:tcW w:w="6128" w:type="dxa"/>
          </w:tcPr>
          <w:p w:rsidR="00B04527" w:rsidRDefault="00EE23CF">
            <w:pPr>
              <w:rPr>
                <w:b/>
                <w:sz w:val="28"/>
                <w:szCs w:val="28"/>
              </w:rPr>
            </w:pPr>
            <w:bookmarkStart w:id="0" w:name="_GoBack"/>
            <w:bookmarkEnd w:id="0"/>
            <w:r>
              <w:rPr>
                <w:b/>
                <w:sz w:val="28"/>
                <w:szCs w:val="28"/>
              </w:rPr>
              <w:t>What do we do when it all goes wrong?</w:t>
            </w:r>
          </w:p>
          <w:p w:rsidR="00EE23CF" w:rsidRDefault="00EE23CF">
            <w:pPr>
              <w:rPr>
                <w:b/>
                <w:sz w:val="28"/>
                <w:szCs w:val="28"/>
              </w:rPr>
            </w:pPr>
          </w:p>
          <w:p w:rsidR="00EE23CF" w:rsidRDefault="00AF22C2">
            <w:r>
              <w:t>From time to time reading can become a battle ground.</w:t>
            </w:r>
          </w:p>
          <w:p w:rsidR="00AF22C2" w:rsidRDefault="00AF22C2"/>
          <w:p w:rsidR="00AF22C2" w:rsidRDefault="008B6315">
            <w:r>
              <w:t>When it does, here are some</w:t>
            </w:r>
            <w:r w:rsidR="00AF22C2">
              <w:t xml:space="preserve"> questions to ask ourselves.</w:t>
            </w:r>
          </w:p>
          <w:p w:rsidR="00AF22C2" w:rsidRDefault="00AF22C2"/>
          <w:p w:rsidR="00AF22C2" w:rsidRDefault="00AF22C2" w:rsidP="00AF22C2">
            <w:pPr>
              <w:pStyle w:val="ListParagraph"/>
              <w:numPr>
                <w:ilvl w:val="0"/>
                <w:numId w:val="2"/>
              </w:numPr>
            </w:pPr>
            <w:r>
              <w:t>Is reading still a special time?</w:t>
            </w:r>
          </w:p>
          <w:p w:rsidR="00AF22C2" w:rsidRDefault="00AF22C2" w:rsidP="00AF22C2">
            <w:pPr>
              <w:pStyle w:val="ListParagraph"/>
              <w:numPr>
                <w:ilvl w:val="0"/>
                <w:numId w:val="2"/>
              </w:numPr>
            </w:pPr>
            <w:r>
              <w:t>Are distractions still at a minimum?</w:t>
            </w:r>
          </w:p>
          <w:p w:rsidR="00AF22C2" w:rsidRDefault="008B6315" w:rsidP="00AF22C2">
            <w:pPr>
              <w:pStyle w:val="ListParagraph"/>
              <w:numPr>
                <w:ilvl w:val="0"/>
                <w:numId w:val="2"/>
              </w:numPr>
            </w:pPr>
            <w:r>
              <w:t>Do</w:t>
            </w:r>
            <w:r w:rsidR="00762FC3">
              <w:t>es the child</w:t>
            </w:r>
            <w:r w:rsidR="00AF22C2">
              <w:t xml:space="preserve"> know that I am giving them all of my attention?</w:t>
            </w:r>
          </w:p>
          <w:p w:rsidR="00AF22C2" w:rsidRDefault="00AF22C2" w:rsidP="00AF22C2">
            <w:pPr>
              <w:pStyle w:val="ListParagraph"/>
              <w:numPr>
                <w:ilvl w:val="0"/>
                <w:numId w:val="2"/>
              </w:numPr>
            </w:pPr>
            <w:r>
              <w:t>Am I praising enough?</w:t>
            </w:r>
          </w:p>
          <w:p w:rsidR="00AF22C2" w:rsidRDefault="00AF22C2" w:rsidP="00AF22C2">
            <w:pPr>
              <w:pStyle w:val="ListParagraph"/>
              <w:numPr>
                <w:ilvl w:val="0"/>
                <w:numId w:val="2"/>
              </w:numPr>
            </w:pPr>
            <w:r>
              <w:t>Am I helping my child to work out words which they are stuck on without making them feel a failure?</w:t>
            </w:r>
          </w:p>
          <w:p w:rsidR="008B6315" w:rsidRDefault="008B6315" w:rsidP="00AF22C2">
            <w:pPr>
              <w:pStyle w:val="ListParagraph"/>
              <w:numPr>
                <w:ilvl w:val="0"/>
                <w:numId w:val="2"/>
              </w:numPr>
            </w:pPr>
            <w:r>
              <w:t>Am I chatting abou</w:t>
            </w:r>
            <w:r w:rsidR="00762FC3">
              <w:t>t how the story relates to the child’s</w:t>
            </w:r>
            <w:r>
              <w:t xml:space="preserve"> own experiences? </w:t>
            </w:r>
          </w:p>
          <w:p w:rsidR="00AF22C2" w:rsidRDefault="00762FC3" w:rsidP="00AF22C2">
            <w:pPr>
              <w:pStyle w:val="ListParagraph"/>
              <w:numPr>
                <w:ilvl w:val="0"/>
                <w:numId w:val="2"/>
              </w:numPr>
            </w:pPr>
            <w:r>
              <w:t>Am I expecting the child</w:t>
            </w:r>
            <w:r w:rsidR="00AF22C2">
              <w:t xml:space="preserve"> to read too much at one time?  If so, you could read sentence about, word about or you read and every time you stop they have to jump in with the next word.</w:t>
            </w:r>
          </w:p>
          <w:p w:rsidR="00AF22C2" w:rsidRDefault="00AF22C2" w:rsidP="00AF22C2">
            <w:pPr>
              <w:pStyle w:val="ListParagraph"/>
              <w:numPr>
                <w:ilvl w:val="0"/>
                <w:numId w:val="2"/>
              </w:numPr>
            </w:pPr>
            <w:r>
              <w:t>Am I calmly explaining how to decode these difficult words?</w:t>
            </w:r>
          </w:p>
          <w:p w:rsidR="00AF22C2" w:rsidRDefault="00AF22C2" w:rsidP="00AF22C2">
            <w:pPr>
              <w:ind w:left="360"/>
            </w:pPr>
          </w:p>
          <w:p w:rsidR="00AF22C2" w:rsidRPr="00EE23CF" w:rsidRDefault="00AF22C2" w:rsidP="00AF22C2">
            <w:pPr>
              <w:ind w:left="360"/>
            </w:pPr>
            <w:r>
              <w:rPr>
                <w:noProof/>
                <w:lang w:eastAsia="en-GB"/>
              </w:rPr>
              <w:drawing>
                <wp:inline distT="0" distB="0" distL="0" distR="0" wp14:anchorId="35598A69" wp14:editId="471FA45A">
                  <wp:extent cx="1403270" cy="1638553"/>
                  <wp:effectExtent l="0" t="0" r="6985" b="0"/>
                  <wp:docPr id="4" name="Picture 4" descr="Image result for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eadi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3256" cy="1638537"/>
                          </a:xfrm>
                          <a:prstGeom prst="rect">
                            <a:avLst/>
                          </a:prstGeom>
                          <a:noFill/>
                          <a:ln>
                            <a:noFill/>
                          </a:ln>
                        </pic:spPr>
                      </pic:pic>
                    </a:graphicData>
                  </a:graphic>
                </wp:inline>
              </w:drawing>
            </w:r>
          </w:p>
        </w:tc>
      </w:tr>
    </w:tbl>
    <w:p w:rsidR="00550293" w:rsidRDefault="00E1798E" w:rsidP="00E1798E"/>
    <w:sectPr w:rsidR="00550293" w:rsidSect="00B0452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781F8E"/>
    <w:multiLevelType w:val="hybridMultilevel"/>
    <w:tmpl w:val="7092F5A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36A45C1"/>
    <w:multiLevelType w:val="hybridMultilevel"/>
    <w:tmpl w:val="9256945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527"/>
    <w:rsid w:val="00303276"/>
    <w:rsid w:val="004150EA"/>
    <w:rsid w:val="0043328F"/>
    <w:rsid w:val="00700621"/>
    <w:rsid w:val="00762FC3"/>
    <w:rsid w:val="008B6315"/>
    <w:rsid w:val="008D3665"/>
    <w:rsid w:val="00AF22C2"/>
    <w:rsid w:val="00B04527"/>
    <w:rsid w:val="00B61B56"/>
    <w:rsid w:val="00E1798E"/>
    <w:rsid w:val="00EE23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045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045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4527"/>
    <w:rPr>
      <w:rFonts w:ascii="Tahoma" w:hAnsi="Tahoma" w:cs="Tahoma"/>
      <w:sz w:val="16"/>
      <w:szCs w:val="16"/>
    </w:rPr>
  </w:style>
  <w:style w:type="paragraph" w:styleId="ListParagraph">
    <w:name w:val="List Paragraph"/>
    <w:basedOn w:val="Normal"/>
    <w:uiPriority w:val="34"/>
    <w:qFormat/>
    <w:rsid w:val="00B0452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045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045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4527"/>
    <w:rPr>
      <w:rFonts w:ascii="Tahoma" w:hAnsi="Tahoma" w:cs="Tahoma"/>
      <w:sz w:val="16"/>
      <w:szCs w:val="16"/>
    </w:rPr>
  </w:style>
  <w:style w:type="paragraph" w:styleId="ListParagraph">
    <w:name w:val="List Paragraph"/>
    <w:basedOn w:val="Normal"/>
    <w:uiPriority w:val="34"/>
    <w:qFormat/>
    <w:rsid w:val="00B045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mp"/><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298</Words>
  <Characters>1704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1999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WilsonJ10</dc:creator>
  <cp:lastModifiedBy>CookJ</cp:lastModifiedBy>
  <cp:revision>3</cp:revision>
  <dcterms:created xsi:type="dcterms:W3CDTF">2018-10-26T16:14:00Z</dcterms:created>
  <dcterms:modified xsi:type="dcterms:W3CDTF">2018-11-14T12:56:00Z</dcterms:modified>
</cp:coreProperties>
</file>